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AFD8A" w14:textId="77777777" w:rsidR="00752003" w:rsidRPr="00086AB8" w:rsidRDefault="00752003" w:rsidP="00395E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REGULAMIN </w:t>
      </w:r>
      <w:r w:rsidRPr="00086AB8">
        <w:rPr>
          <w:b/>
          <w:sz w:val="32"/>
          <w:szCs w:val="32"/>
        </w:rPr>
        <w:t>KONKURSU</w:t>
      </w:r>
    </w:p>
    <w:p w14:paraId="589D673B" w14:textId="77777777" w:rsidR="00BC7B57" w:rsidRDefault="00671195" w:rsidP="003C44D4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</w:t>
      </w:r>
      <w:r w:rsidR="00832E2B">
        <w:rPr>
          <w:b/>
          <w:sz w:val="32"/>
          <w:szCs w:val="32"/>
        </w:rPr>
        <w:t>lastycznego</w:t>
      </w:r>
      <w:r>
        <w:rPr>
          <w:b/>
          <w:sz w:val="32"/>
          <w:szCs w:val="32"/>
        </w:rPr>
        <w:t>/wiedzy</w:t>
      </w:r>
      <w:r w:rsidR="00832E2B">
        <w:rPr>
          <w:b/>
          <w:sz w:val="32"/>
          <w:szCs w:val="32"/>
        </w:rPr>
        <w:t xml:space="preserve"> o tematyce </w:t>
      </w:r>
      <w:r>
        <w:rPr>
          <w:b/>
          <w:sz w:val="32"/>
          <w:szCs w:val="32"/>
        </w:rPr>
        <w:t>odpadowej</w:t>
      </w:r>
    </w:p>
    <w:p w14:paraId="298E22F1" w14:textId="4576599E" w:rsidR="00E3164E" w:rsidRPr="006B30AE" w:rsidRDefault="00E3164E" w:rsidP="003C44D4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pt. „</w:t>
      </w:r>
      <w:r w:rsidR="008C53B1">
        <w:rPr>
          <w:b/>
          <w:sz w:val="32"/>
          <w:szCs w:val="32"/>
        </w:rPr>
        <w:t xml:space="preserve">Segregacja </w:t>
      </w:r>
      <w:r w:rsidR="005A5481">
        <w:rPr>
          <w:b/>
          <w:sz w:val="32"/>
          <w:szCs w:val="32"/>
        </w:rPr>
        <w:t>odpadów od A do Z</w:t>
      </w:r>
      <w:r>
        <w:rPr>
          <w:b/>
          <w:sz w:val="32"/>
          <w:szCs w:val="32"/>
        </w:rPr>
        <w:t>”</w:t>
      </w:r>
    </w:p>
    <w:p w14:paraId="4CDF4F97" w14:textId="77777777" w:rsidR="00751137" w:rsidRDefault="00751137" w:rsidP="001550F1">
      <w:pPr>
        <w:spacing w:after="0" w:line="240" w:lineRule="auto"/>
        <w:jc w:val="center"/>
        <w:rPr>
          <w:rFonts w:ascii="Calibri" w:eastAsia="Times New Roman" w:hAnsi="Calibri" w:cs="Tahoma"/>
          <w:b/>
          <w:bCs/>
          <w:szCs w:val="24"/>
          <w:lang w:eastAsia="pl-PL"/>
        </w:rPr>
      </w:pPr>
      <w:r>
        <w:rPr>
          <w:rFonts w:ascii="Calibri" w:eastAsia="Times New Roman" w:hAnsi="Calibri" w:cs="Tahoma"/>
          <w:b/>
          <w:bCs/>
          <w:szCs w:val="24"/>
          <w:lang w:eastAsia="pl-PL"/>
        </w:rPr>
        <w:t>§ 1. Postanowienia ogólne</w:t>
      </w:r>
    </w:p>
    <w:p w14:paraId="2DFD3E1B" w14:textId="77777777" w:rsidR="001550F1" w:rsidRDefault="001550F1" w:rsidP="001550F1">
      <w:pPr>
        <w:spacing w:after="0" w:line="240" w:lineRule="auto"/>
        <w:jc w:val="center"/>
        <w:rPr>
          <w:rFonts w:ascii="Calibri" w:eastAsia="Times New Roman" w:hAnsi="Calibri" w:cs="Tahoma"/>
          <w:b/>
          <w:bCs/>
          <w:szCs w:val="24"/>
          <w:lang w:eastAsia="pl-PL"/>
        </w:rPr>
      </w:pPr>
    </w:p>
    <w:p w14:paraId="67445B03" w14:textId="62BB3574" w:rsidR="00751137" w:rsidRPr="00890190" w:rsidRDefault="00751137" w:rsidP="001550F1">
      <w:pPr>
        <w:pStyle w:val="Akapitzlist"/>
        <w:numPr>
          <w:ilvl w:val="0"/>
          <w:numId w:val="11"/>
        </w:numPr>
        <w:spacing w:after="0" w:line="240" w:lineRule="auto"/>
        <w:ind w:left="284" w:hanging="284"/>
        <w:rPr>
          <w:rFonts w:eastAsia="Times New Roman" w:cs="Times New Roman"/>
          <w:sz w:val="20"/>
          <w:szCs w:val="24"/>
          <w:lang w:eastAsia="pl-PL"/>
        </w:rPr>
      </w:pPr>
      <w:r w:rsidRPr="00890190">
        <w:rPr>
          <w:rFonts w:eastAsia="Times New Roman" w:cs="Times New Roman"/>
          <w:sz w:val="20"/>
          <w:szCs w:val="24"/>
          <w:lang w:eastAsia="pl-PL"/>
        </w:rPr>
        <w:t>Or</w:t>
      </w:r>
      <w:r w:rsidR="003C44D4" w:rsidRPr="00890190">
        <w:rPr>
          <w:rFonts w:eastAsia="Times New Roman" w:cs="Times New Roman"/>
          <w:sz w:val="20"/>
          <w:szCs w:val="24"/>
          <w:lang w:eastAsia="pl-PL"/>
        </w:rPr>
        <w:t>ganizatorem konkursu jest</w:t>
      </w:r>
      <w:r w:rsidR="00504C69" w:rsidRPr="00890190">
        <w:rPr>
          <w:rFonts w:eastAsia="Times New Roman" w:cs="Times New Roman"/>
          <w:sz w:val="20"/>
          <w:szCs w:val="24"/>
          <w:lang w:eastAsia="pl-PL"/>
        </w:rPr>
        <w:t xml:space="preserve"> </w:t>
      </w:r>
      <w:r w:rsidR="00890190" w:rsidRPr="00890190">
        <w:rPr>
          <w:rFonts w:eastAsia="Times New Roman" w:cs="Times New Roman"/>
          <w:sz w:val="20"/>
          <w:szCs w:val="24"/>
          <w:lang w:eastAsia="pl-PL"/>
        </w:rPr>
        <w:t xml:space="preserve">Gmina </w:t>
      </w:r>
      <w:r w:rsidR="008C53B1">
        <w:rPr>
          <w:rFonts w:eastAsia="Times New Roman" w:cs="Times New Roman"/>
          <w:sz w:val="20"/>
          <w:szCs w:val="24"/>
          <w:lang w:eastAsia="pl-PL"/>
        </w:rPr>
        <w:t>P</w:t>
      </w:r>
      <w:r w:rsidR="005A5481">
        <w:rPr>
          <w:rFonts w:eastAsia="Times New Roman" w:cs="Times New Roman"/>
          <w:sz w:val="20"/>
          <w:szCs w:val="24"/>
          <w:lang w:eastAsia="pl-PL"/>
        </w:rPr>
        <w:t>ełczyce</w:t>
      </w:r>
      <w:r w:rsidRPr="00890190">
        <w:rPr>
          <w:rFonts w:eastAsia="Times New Roman" w:cs="Times New Roman"/>
          <w:sz w:val="20"/>
          <w:szCs w:val="24"/>
          <w:lang w:eastAsia="pl-PL"/>
        </w:rPr>
        <w:t>.</w:t>
      </w:r>
    </w:p>
    <w:p w14:paraId="44646DB0" w14:textId="76D118D3" w:rsidR="00751137" w:rsidRPr="001550F1" w:rsidRDefault="00751137" w:rsidP="001550F1">
      <w:pPr>
        <w:pStyle w:val="Akapitzlist"/>
        <w:numPr>
          <w:ilvl w:val="0"/>
          <w:numId w:val="11"/>
        </w:numPr>
        <w:spacing w:after="0" w:line="240" w:lineRule="auto"/>
        <w:ind w:left="284" w:hanging="284"/>
        <w:rPr>
          <w:rFonts w:eastAsia="Times New Roman" w:cs="Times New Roman"/>
          <w:sz w:val="20"/>
          <w:szCs w:val="24"/>
          <w:lang w:eastAsia="pl-PL"/>
        </w:rPr>
      </w:pPr>
      <w:r w:rsidRPr="001550F1">
        <w:rPr>
          <w:rFonts w:eastAsia="Times New Roman" w:cs="Times New Roman"/>
          <w:sz w:val="20"/>
          <w:szCs w:val="24"/>
          <w:lang w:eastAsia="pl-PL"/>
        </w:rPr>
        <w:t>Konk</w:t>
      </w:r>
      <w:r w:rsidR="00FC75D6">
        <w:rPr>
          <w:rFonts w:eastAsia="Times New Roman" w:cs="Times New Roman"/>
          <w:sz w:val="20"/>
          <w:szCs w:val="24"/>
          <w:lang w:eastAsia="pl-PL"/>
        </w:rPr>
        <w:t xml:space="preserve">urs adresowany jest do </w:t>
      </w:r>
      <w:r w:rsidR="003314DF">
        <w:rPr>
          <w:rFonts w:eastAsia="Times New Roman" w:cs="Times New Roman"/>
          <w:sz w:val="20"/>
          <w:szCs w:val="24"/>
          <w:lang w:eastAsia="pl-PL"/>
        </w:rPr>
        <w:t>uczniów</w:t>
      </w:r>
      <w:r w:rsidR="00832E2B">
        <w:rPr>
          <w:rFonts w:eastAsia="Times New Roman" w:cs="Times New Roman"/>
          <w:sz w:val="20"/>
          <w:szCs w:val="24"/>
          <w:lang w:eastAsia="pl-PL"/>
        </w:rPr>
        <w:t xml:space="preserve"> z</w:t>
      </w:r>
      <w:r w:rsidR="005B07F3">
        <w:rPr>
          <w:rFonts w:eastAsia="Times New Roman" w:cs="Times New Roman"/>
          <w:sz w:val="20"/>
          <w:szCs w:val="24"/>
          <w:lang w:eastAsia="pl-PL"/>
        </w:rPr>
        <w:t xml:space="preserve"> publicznych</w:t>
      </w:r>
      <w:r w:rsidR="003314DF">
        <w:rPr>
          <w:rFonts w:eastAsia="Times New Roman" w:cs="Times New Roman"/>
          <w:sz w:val="20"/>
          <w:szCs w:val="24"/>
          <w:lang w:eastAsia="pl-PL"/>
        </w:rPr>
        <w:t xml:space="preserve"> szkół podstawowych</w:t>
      </w:r>
      <w:r w:rsidR="00832E2B">
        <w:rPr>
          <w:rFonts w:eastAsia="Times New Roman" w:cs="Times New Roman"/>
          <w:sz w:val="20"/>
          <w:szCs w:val="24"/>
          <w:lang w:eastAsia="pl-PL"/>
        </w:rPr>
        <w:t xml:space="preserve"> podległych </w:t>
      </w:r>
      <w:r w:rsidR="005B07F3">
        <w:rPr>
          <w:rFonts w:eastAsia="Times New Roman" w:cs="Times New Roman"/>
          <w:sz w:val="20"/>
          <w:szCs w:val="24"/>
          <w:lang w:eastAsia="pl-PL"/>
        </w:rPr>
        <w:t>Gmin</w:t>
      </w:r>
      <w:r w:rsidR="008C53B1">
        <w:rPr>
          <w:rFonts w:eastAsia="Times New Roman" w:cs="Times New Roman"/>
          <w:sz w:val="20"/>
          <w:szCs w:val="24"/>
          <w:lang w:eastAsia="pl-PL"/>
        </w:rPr>
        <w:t>ie P</w:t>
      </w:r>
      <w:r w:rsidR="005A5481">
        <w:rPr>
          <w:rFonts w:eastAsia="Times New Roman" w:cs="Times New Roman"/>
          <w:sz w:val="20"/>
          <w:szCs w:val="24"/>
          <w:lang w:eastAsia="pl-PL"/>
        </w:rPr>
        <w:t>ełczyce</w:t>
      </w:r>
      <w:r w:rsidR="00890190">
        <w:rPr>
          <w:rFonts w:eastAsia="Times New Roman" w:cs="Times New Roman"/>
          <w:sz w:val="20"/>
          <w:szCs w:val="24"/>
          <w:lang w:eastAsia="pl-PL"/>
        </w:rPr>
        <w:t>.</w:t>
      </w:r>
    </w:p>
    <w:p w14:paraId="5BD0CC7B" w14:textId="77777777" w:rsidR="00751137" w:rsidRPr="001550F1" w:rsidRDefault="00751137" w:rsidP="001550F1">
      <w:pPr>
        <w:pStyle w:val="Akapitzlist"/>
        <w:numPr>
          <w:ilvl w:val="0"/>
          <w:numId w:val="11"/>
        </w:numPr>
        <w:spacing w:after="0" w:line="240" w:lineRule="auto"/>
        <w:ind w:left="284" w:hanging="284"/>
        <w:rPr>
          <w:rFonts w:eastAsia="Times New Roman" w:cs="Times New Roman"/>
          <w:sz w:val="20"/>
          <w:szCs w:val="24"/>
          <w:lang w:eastAsia="pl-PL"/>
        </w:rPr>
      </w:pPr>
      <w:r w:rsidRPr="001550F1">
        <w:rPr>
          <w:rFonts w:eastAsia="Times New Roman" w:cs="Times New Roman"/>
          <w:sz w:val="20"/>
          <w:szCs w:val="24"/>
          <w:lang w:eastAsia="pl-PL"/>
        </w:rPr>
        <w:t>Celem konkursu jest promowanie idei dbałości o środowisko naturalne w społeczności lokalnej.</w:t>
      </w:r>
    </w:p>
    <w:p w14:paraId="744178D3" w14:textId="6936F199" w:rsidR="00751137" w:rsidRPr="00BB3818" w:rsidRDefault="00751137" w:rsidP="00BB3818">
      <w:pPr>
        <w:pStyle w:val="Akapitzlist"/>
        <w:numPr>
          <w:ilvl w:val="0"/>
          <w:numId w:val="11"/>
        </w:numPr>
        <w:spacing w:after="0" w:line="240" w:lineRule="auto"/>
        <w:ind w:left="284" w:hanging="284"/>
        <w:rPr>
          <w:rFonts w:eastAsia="Times New Roman" w:cs="Times New Roman"/>
          <w:sz w:val="20"/>
          <w:szCs w:val="24"/>
          <w:lang w:eastAsia="pl-PL"/>
        </w:rPr>
      </w:pPr>
      <w:r w:rsidRPr="001550F1">
        <w:rPr>
          <w:rFonts w:eastAsia="Times New Roman" w:cs="Times New Roman"/>
          <w:sz w:val="20"/>
          <w:szCs w:val="24"/>
          <w:lang w:eastAsia="pl-PL"/>
        </w:rPr>
        <w:t>Konkurs będzie rozpowszechniony poprzez bezpośrednie zaproszenia</w:t>
      </w:r>
      <w:r w:rsidR="00E3164E">
        <w:rPr>
          <w:rFonts w:eastAsia="Times New Roman" w:cs="Times New Roman"/>
          <w:sz w:val="20"/>
          <w:szCs w:val="24"/>
          <w:lang w:eastAsia="pl-PL"/>
        </w:rPr>
        <w:t xml:space="preserve"> z regulaminami</w:t>
      </w:r>
      <w:r w:rsidRPr="001550F1">
        <w:rPr>
          <w:rFonts w:eastAsia="Times New Roman" w:cs="Times New Roman"/>
          <w:sz w:val="20"/>
          <w:szCs w:val="24"/>
          <w:lang w:eastAsia="pl-PL"/>
        </w:rPr>
        <w:t xml:space="preserve"> wysłane do szkół oraz informację umieszczoną na stron</w:t>
      </w:r>
      <w:r w:rsidR="008C53B1">
        <w:rPr>
          <w:rFonts w:eastAsia="Times New Roman" w:cs="Times New Roman"/>
          <w:sz w:val="20"/>
          <w:szCs w:val="24"/>
          <w:lang w:eastAsia="pl-PL"/>
        </w:rPr>
        <w:t xml:space="preserve">ie </w:t>
      </w:r>
      <w:r w:rsidRPr="001550F1">
        <w:rPr>
          <w:rFonts w:eastAsia="Times New Roman" w:cs="Times New Roman"/>
          <w:sz w:val="20"/>
          <w:szCs w:val="24"/>
          <w:lang w:eastAsia="pl-PL"/>
        </w:rPr>
        <w:t>internetow</w:t>
      </w:r>
      <w:r w:rsidR="008C53B1">
        <w:rPr>
          <w:rFonts w:eastAsia="Times New Roman" w:cs="Times New Roman"/>
          <w:sz w:val="20"/>
          <w:szCs w:val="24"/>
          <w:lang w:eastAsia="pl-PL"/>
        </w:rPr>
        <w:t>ej</w:t>
      </w:r>
      <w:r w:rsidR="00890190">
        <w:rPr>
          <w:rFonts w:eastAsia="Times New Roman" w:cs="Times New Roman"/>
          <w:sz w:val="20"/>
          <w:szCs w:val="24"/>
          <w:lang w:eastAsia="pl-PL"/>
        </w:rPr>
        <w:t xml:space="preserve"> Gmi</w:t>
      </w:r>
      <w:r w:rsidR="008C53B1">
        <w:rPr>
          <w:rFonts w:eastAsia="Times New Roman" w:cs="Times New Roman"/>
          <w:sz w:val="20"/>
          <w:szCs w:val="24"/>
          <w:lang w:eastAsia="pl-PL"/>
        </w:rPr>
        <w:t>ny P</w:t>
      </w:r>
      <w:r w:rsidR="005A5481">
        <w:rPr>
          <w:rFonts w:eastAsia="Times New Roman" w:cs="Times New Roman"/>
          <w:sz w:val="20"/>
          <w:szCs w:val="24"/>
          <w:lang w:eastAsia="pl-PL"/>
        </w:rPr>
        <w:t>ełczyce</w:t>
      </w:r>
      <w:r w:rsidRPr="00BB3818">
        <w:rPr>
          <w:rFonts w:eastAsia="Times New Roman" w:cs="Times New Roman"/>
          <w:sz w:val="20"/>
          <w:szCs w:val="24"/>
          <w:lang w:eastAsia="pl-PL"/>
        </w:rPr>
        <w:t>.</w:t>
      </w:r>
    </w:p>
    <w:p w14:paraId="3EE78088" w14:textId="4C60DCA1" w:rsidR="00751137" w:rsidRPr="00890190" w:rsidRDefault="00751137" w:rsidP="00B77B6B">
      <w:pPr>
        <w:pStyle w:val="Akapitzlist"/>
        <w:numPr>
          <w:ilvl w:val="0"/>
          <w:numId w:val="11"/>
        </w:numPr>
        <w:spacing w:after="0" w:line="240" w:lineRule="auto"/>
        <w:ind w:left="284" w:hanging="284"/>
        <w:rPr>
          <w:rFonts w:eastAsia="Times New Roman" w:cs="Times New Roman"/>
          <w:szCs w:val="24"/>
          <w:lang w:eastAsia="pl-PL"/>
        </w:rPr>
      </w:pPr>
      <w:r w:rsidRPr="00890190">
        <w:rPr>
          <w:rFonts w:eastAsia="Times New Roman" w:cs="Times New Roman"/>
          <w:sz w:val="20"/>
          <w:szCs w:val="24"/>
          <w:lang w:eastAsia="pl-PL"/>
        </w:rPr>
        <w:t xml:space="preserve">Przedmiotem konkursu </w:t>
      </w:r>
      <w:r w:rsidR="00F306C3" w:rsidRPr="00890190">
        <w:rPr>
          <w:rFonts w:eastAsia="Times New Roman" w:cs="Times New Roman"/>
          <w:sz w:val="20"/>
          <w:szCs w:val="24"/>
          <w:lang w:eastAsia="pl-PL"/>
        </w:rPr>
        <w:t>w kategori</w:t>
      </w:r>
      <w:r w:rsidR="00504C69" w:rsidRPr="00890190">
        <w:rPr>
          <w:rFonts w:eastAsia="Times New Roman" w:cs="Times New Roman"/>
          <w:sz w:val="20"/>
          <w:szCs w:val="24"/>
          <w:lang w:eastAsia="pl-PL"/>
        </w:rPr>
        <w:t>ach</w:t>
      </w:r>
      <w:r w:rsidR="00F306C3" w:rsidRPr="00890190">
        <w:rPr>
          <w:rFonts w:eastAsia="Times New Roman" w:cs="Times New Roman"/>
          <w:sz w:val="20"/>
          <w:szCs w:val="24"/>
          <w:lang w:eastAsia="pl-PL"/>
        </w:rPr>
        <w:t xml:space="preserve"> wiekow</w:t>
      </w:r>
      <w:r w:rsidR="00504C69" w:rsidRPr="00890190">
        <w:rPr>
          <w:rFonts w:eastAsia="Times New Roman" w:cs="Times New Roman"/>
          <w:sz w:val="20"/>
          <w:szCs w:val="24"/>
          <w:lang w:eastAsia="pl-PL"/>
        </w:rPr>
        <w:t>ych</w:t>
      </w:r>
      <w:r w:rsidR="00F306C3" w:rsidRPr="00890190">
        <w:rPr>
          <w:rFonts w:eastAsia="Times New Roman" w:cs="Times New Roman"/>
          <w:sz w:val="20"/>
          <w:szCs w:val="24"/>
          <w:lang w:eastAsia="pl-PL"/>
        </w:rPr>
        <w:t xml:space="preserve"> (klasy I-III</w:t>
      </w:r>
      <w:r w:rsidR="00504C69" w:rsidRPr="00890190">
        <w:rPr>
          <w:rFonts w:eastAsia="Times New Roman" w:cs="Times New Roman"/>
          <w:sz w:val="20"/>
          <w:szCs w:val="24"/>
          <w:lang w:eastAsia="pl-PL"/>
        </w:rPr>
        <w:t xml:space="preserve"> i IV-V</w:t>
      </w:r>
      <w:r w:rsidR="00890190" w:rsidRPr="00890190">
        <w:rPr>
          <w:rFonts w:eastAsia="Times New Roman" w:cs="Times New Roman"/>
          <w:sz w:val="20"/>
          <w:szCs w:val="24"/>
          <w:lang w:eastAsia="pl-PL"/>
        </w:rPr>
        <w:t>I i VII-VIII</w:t>
      </w:r>
      <w:r w:rsidR="00F306C3" w:rsidRPr="00890190">
        <w:rPr>
          <w:rFonts w:eastAsia="Times New Roman" w:cs="Times New Roman"/>
          <w:sz w:val="20"/>
          <w:szCs w:val="24"/>
          <w:lang w:eastAsia="pl-PL"/>
        </w:rPr>
        <w:t xml:space="preserve">) </w:t>
      </w:r>
      <w:r w:rsidRPr="00890190">
        <w:rPr>
          <w:rFonts w:eastAsia="Times New Roman" w:cs="Times New Roman"/>
          <w:sz w:val="20"/>
          <w:szCs w:val="24"/>
          <w:lang w:eastAsia="pl-PL"/>
        </w:rPr>
        <w:t xml:space="preserve">jest </w:t>
      </w:r>
      <w:r w:rsidR="00832E2B" w:rsidRPr="00890190">
        <w:rPr>
          <w:rFonts w:eastAsia="Times New Roman" w:cs="Times New Roman"/>
          <w:sz w:val="20"/>
          <w:szCs w:val="24"/>
          <w:lang w:eastAsia="pl-PL"/>
        </w:rPr>
        <w:t>przygotowanie pracy plastycznej formatu A3, w dowolnej technice,</w:t>
      </w:r>
      <w:r w:rsidRPr="00890190">
        <w:rPr>
          <w:rFonts w:eastAsia="Times New Roman" w:cs="Times New Roman"/>
          <w:sz w:val="20"/>
          <w:szCs w:val="24"/>
          <w:lang w:eastAsia="pl-PL"/>
        </w:rPr>
        <w:t xml:space="preserve"> o tematyce </w:t>
      </w:r>
      <w:r w:rsidR="00E3164E" w:rsidRPr="00890190">
        <w:rPr>
          <w:rFonts w:eastAsia="Times New Roman" w:cs="Times New Roman"/>
          <w:sz w:val="20"/>
          <w:szCs w:val="24"/>
          <w:lang w:eastAsia="pl-PL"/>
        </w:rPr>
        <w:t>segregacji odpadów</w:t>
      </w:r>
      <w:r w:rsidRPr="00890190">
        <w:rPr>
          <w:rFonts w:eastAsia="Times New Roman" w:cs="Times New Roman"/>
          <w:sz w:val="20"/>
          <w:szCs w:val="24"/>
          <w:lang w:eastAsia="pl-PL"/>
        </w:rPr>
        <w:t>.</w:t>
      </w:r>
      <w:r w:rsidR="00890190">
        <w:rPr>
          <w:rFonts w:eastAsia="Times New Roman" w:cs="Times New Roman"/>
          <w:sz w:val="20"/>
          <w:szCs w:val="24"/>
          <w:lang w:eastAsia="pl-PL"/>
        </w:rPr>
        <w:t xml:space="preserve"> Starsze roczniki mogą wykonać pracę w formie plakatu.</w:t>
      </w:r>
    </w:p>
    <w:p w14:paraId="45A9D648" w14:textId="77777777" w:rsidR="00890190" w:rsidRPr="00890190" w:rsidRDefault="00890190" w:rsidP="00890190">
      <w:pPr>
        <w:pStyle w:val="Akapitzlist"/>
        <w:spacing w:after="0" w:line="240" w:lineRule="auto"/>
        <w:ind w:left="284"/>
        <w:rPr>
          <w:rFonts w:eastAsia="Times New Roman" w:cs="Times New Roman"/>
          <w:szCs w:val="24"/>
          <w:lang w:eastAsia="pl-PL"/>
        </w:rPr>
      </w:pPr>
    </w:p>
    <w:p w14:paraId="523AA909" w14:textId="77777777" w:rsidR="00751137" w:rsidRDefault="00751137" w:rsidP="001550F1">
      <w:pPr>
        <w:spacing w:after="0" w:line="240" w:lineRule="auto"/>
        <w:jc w:val="center"/>
        <w:rPr>
          <w:b/>
        </w:rPr>
      </w:pPr>
      <w:r w:rsidRPr="001550F1">
        <w:rPr>
          <w:b/>
        </w:rPr>
        <w:t>§ 2. Zasady konkursu</w:t>
      </w:r>
    </w:p>
    <w:p w14:paraId="2F73B0FC" w14:textId="77777777" w:rsidR="001550F1" w:rsidRPr="001550F1" w:rsidRDefault="001550F1" w:rsidP="001550F1">
      <w:pPr>
        <w:spacing w:after="0" w:line="240" w:lineRule="auto"/>
        <w:jc w:val="center"/>
        <w:rPr>
          <w:b/>
        </w:rPr>
      </w:pPr>
    </w:p>
    <w:p w14:paraId="045990E9" w14:textId="61985493" w:rsidR="00E3164E" w:rsidRDefault="00751137" w:rsidP="00E3164E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sz w:val="20"/>
        </w:rPr>
      </w:pPr>
      <w:bookmarkStart w:id="0" w:name="_Hlk511908074"/>
      <w:r w:rsidRPr="00E3164E">
        <w:rPr>
          <w:sz w:val="20"/>
        </w:rPr>
        <w:t>W konkursi</w:t>
      </w:r>
      <w:r w:rsidR="00FC75D6" w:rsidRPr="00E3164E">
        <w:rPr>
          <w:sz w:val="20"/>
        </w:rPr>
        <w:t xml:space="preserve">e mogą brać udział </w:t>
      </w:r>
      <w:r w:rsidR="003314DF" w:rsidRPr="00E3164E">
        <w:rPr>
          <w:sz w:val="20"/>
        </w:rPr>
        <w:t>dziec</w:t>
      </w:r>
      <w:r w:rsidR="005B07F3" w:rsidRPr="00E3164E">
        <w:rPr>
          <w:sz w:val="20"/>
        </w:rPr>
        <w:t>i</w:t>
      </w:r>
      <w:r w:rsidR="00F306C3">
        <w:rPr>
          <w:sz w:val="20"/>
        </w:rPr>
        <w:t xml:space="preserve"> (klasy I-III</w:t>
      </w:r>
      <w:r w:rsidR="00504C69">
        <w:rPr>
          <w:sz w:val="20"/>
        </w:rPr>
        <w:t>, IV-V</w:t>
      </w:r>
      <w:r w:rsidR="00890190">
        <w:rPr>
          <w:sz w:val="20"/>
        </w:rPr>
        <w:t>I, VII-VIII</w:t>
      </w:r>
      <w:r w:rsidR="00F306C3">
        <w:rPr>
          <w:sz w:val="20"/>
        </w:rPr>
        <w:t>)</w:t>
      </w:r>
      <w:r w:rsidR="00832E2B" w:rsidRPr="00E3164E">
        <w:rPr>
          <w:sz w:val="20"/>
        </w:rPr>
        <w:t>, które</w:t>
      </w:r>
      <w:r w:rsidRPr="00E3164E">
        <w:rPr>
          <w:sz w:val="20"/>
        </w:rPr>
        <w:t xml:space="preserve"> do dnia </w:t>
      </w:r>
      <w:r w:rsidR="00BB3818">
        <w:rPr>
          <w:b/>
          <w:sz w:val="20"/>
        </w:rPr>
        <w:t>1</w:t>
      </w:r>
      <w:r w:rsidR="008C53B1">
        <w:rPr>
          <w:b/>
          <w:sz w:val="20"/>
        </w:rPr>
        <w:t>7</w:t>
      </w:r>
      <w:r w:rsidR="00A53C0B" w:rsidRPr="00E3164E">
        <w:rPr>
          <w:b/>
          <w:sz w:val="20"/>
        </w:rPr>
        <w:t>.</w:t>
      </w:r>
      <w:r w:rsidR="00BB3818">
        <w:rPr>
          <w:b/>
          <w:sz w:val="20"/>
        </w:rPr>
        <w:t>06</w:t>
      </w:r>
      <w:r w:rsidR="00832E2B" w:rsidRPr="00E3164E">
        <w:rPr>
          <w:b/>
          <w:sz w:val="20"/>
        </w:rPr>
        <w:t>.20</w:t>
      </w:r>
      <w:r w:rsidR="00890190">
        <w:rPr>
          <w:b/>
          <w:sz w:val="20"/>
        </w:rPr>
        <w:t>2</w:t>
      </w:r>
      <w:r w:rsidR="008C53B1">
        <w:rPr>
          <w:b/>
          <w:sz w:val="20"/>
        </w:rPr>
        <w:t>2</w:t>
      </w:r>
      <w:r w:rsidRPr="00E3164E">
        <w:rPr>
          <w:b/>
          <w:sz w:val="20"/>
        </w:rPr>
        <w:t>r.</w:t>
      </w:r>
      <w:r w:rsidRPr="00E3164E">
        <w:rPr>
          <w:sz w:val="20"/>
        </w:rPr>
        <w:t xml:space="preserve"> </w:t>
      </w:r>
      <w:r w:rsidR="00E3164E" w:rsidRPr="00E3164E">
        <w:rPr>
          <w:sz w:val="20"/>
        </w:rPr>
        <w:t>złożą w sekretariacie swojej szkoły</w:t>
      </w:r>
      <w:r w:rsidRPr="00E3164E">
        <w:rPr>
          <w:sz w:val="20"/>
        </w:rPr>
        <w:t xml:space="preserve"> prace konkursowe. Gotową pracę należy podpisać (imię n</w:t>
      </w:r>
      <w:r w:rsidR="003314DF" w:rsidRPr="00E3164E">
        <w:rPr>
          <w:sz w:val="20"/>
        </w:rPr>
        <w:t xml:space="preserve">azwisko, </w:t>
      </w:r>
      <w:r w:rsidR="00E3164E" w:rsidRPr="00E3164E">
        <w:rPr>
          <w:sz w:val="20"/>
        </w:rPr>
        <w:t>klasa</w:t>
      </w:r>
      <w:r w:rsidRPr="00E3164E">
        <w:rPr>
          <w:sz w:val="20"/>
        </w:rPr>
        <w:t>)</w:t>
      </w:r>
      <w:r w:rsidR="001550F1" w:rsidRPr="00E3164E">
        <w:rPr>
          <w:sz w:val="20"/>
        </w:rPr>
        <w:t xml:space="preserve"> </w:t>
      </w:r>
      <w:r w:rsidRPr="00E3164E">
        <w:rPr>
          <w:sz w:val="20"/>
        </w:rPr>
        <w:t xml:space="preserve">i </w:t>
      </w:r>
      <w:r w:rsidR="00E3164E" w:rsidRPr="00E3164E">
        <w:rPr>
          <w:sz w:val="20"/>
        </w:rPr>
        <w:t>przekazać w sekretariacie lub</w:t>
      </w:r>
      <w:r w:rsidRPr="00E3164E">
        <w:rPr>
          <w:sz w:val="20"/>
        </w:rPr>
        <w:t xml:space="preserve"> dostarczyć</w:t>
      </w:r>
      <w:r w:rsidR="00E3164E" w:rsidRPr="00E3164E">
        <w:rPr>
          <w:sz w:val="20"/>
        </w:rPr>
        <w:t xml:space="preserve"> do</w:t>
      </w:r>
      <w:r w:rsidRPr="00E3164E">
        <w:rPr>
          <w:sz w:val="20"/>
        </w:rPr>
        <w:t xml:space="preserve"> </w:t>
      </w:r>
      <w:r w:rsidR="00E3164E" w:rsidRPr="00E3164E">
        <w:rPr>
          <w:sz w:val="20"/>
        </w:rPr>
        <w:t>wyznaczonego nauczyciela, koordynującego konkursem</w:t>
      </w:r>
      <w:bookmarkStart w:id="1" w:name="_Hlk511980750"/>
      <w:r w:rsidR="00671195">
        <w:rPr>
          <w:sz w:val="20"/>
        </w:rPr>
        <w:t>.</w:t>
      </w:r>
    </w:p>
    <w:bookmarkEnd w:id="1"/>
    <w:p w14:paraId="7B18FA8E" w14:textId="24AC7031" w:rsidR="00F306C3" w:rsidRDefault="00F306C3" w:rsidP="00E3164E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sz w:val="20"/>
        </w:rPr>
      </w:pPr>
      <w:r>
        <w:rPr>
          <w:sz w:val="20"/>
        </w:rPr>
        <w:t>Prace konkursowe</w:t>
      </w:r>
      <w:r w:rsidR="00671195">
        <w:rPr>
          <w:sz w:val="20"/>
        </w:rPr>
        <w:t xml:space="preserve"> (klas I-III</w:t>
      </w:r>
      <w:r w:rsidR="00504C69">
        <w:rPr>
          <w:sz w:val="20"/>
        </w:rPr>
        <w:t>, IV-V</w:t>
      </w:r>
      <w:r w:rsidR="00890190">
        <w:rPr>
          <w:sz w:val="20"/>
        </w:rPr>
        <w:t>I, VII-VIII</w:t>
      </w:r>
      <w:r w:rsidR="00671195">
        <w:rPr>
          <w:sz w:val="20"/>
        </w:rPr>
        <w:t>)</w:t>
      </w:r>
      <w:r>
        <w:rPr>
          <w:sz w:val="20"/>
        </w:rPr>
        <w:t xml:space="preserve"> szkoła przekazuje do </w:t>
      </w:r>
      <w:r w:rsidR="00BB3818">
        <w:rPr>
          <w:sz w:val="20"/>
        </w:rPr>
        <w:t xml:space="preserve">właściwego </w:t>
      </w:r>
      <w:r>
        <w:rPr>
          <w:sz w:val="20"/>
        </w:rPr>
        <w:t>Urzęd</w:t>
      </w:r>
      <w:r w:rsidR="00BB3818">
        <w:rPr>
          <w:sz w:val="20"/>
        </w:rPr>
        <w:t xml:space="preserve">u </w:t>
      </w:r>
      <w:r w:rsidR="005A5481">
        <w:rPr>
          <w:sz w:val="20"/>
        </w:rPr>
        <w:t>Miejskiego</w:t>
      </w:r>
      <w:r>
        <w:rPr>
          <w:sz w:val="20"/>
        </w:rPr>
        <w:t>.</w:t>
      </w:r>
    </w:p>
    <w:p w14:paraId="08511778" w14:textId="4B5F6252" w:rsidR="00751137" w:rsidRPr="00E3164E" w:rsidRDefault="00751137" w:rsidP="00E3164E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sz w:val="20"/>
        </w:rPr>
      </w:pPr>
      <w:r w:rsidRPr="00E3164E">
        <w:rPr>
          <w:sz w:val="20"/>
        </w:rPr>
        <w:t>Wzięcie udziału w konkursi</w:t>
      </w:r>
      <w:r w:rsidR="00FC75D6" w:rsidRPr="00E3164E">
        <w:rPr>
          <w:sz w:val="20"/>
        </w:rPr>
        <w:t>e stanowi deklarację uczestnika</w:t>
      </w:r>
      <w:r w:rsidRPr="00E3164E">
        <w:rPr>
          <w:sz w:val="20"/>
        </w:rPr>
        <w:t xml:space="preserve">, że akceptuje regulamin konkursu i wyraża zgodę na przetwarzanie danych osobowych w celach związanych z konkursem i jego promocją. </w:t>
      </w:r>
      <w:r w:rsidR="00E3164E" w:rsidRPr="00E3164E">
        <w:rPr>
          <w:sz w:val="20"/>
        </w:rPr>
        <w:t>Organizator zastrzega sobie możliwość publikacji listy laureatów konkursu na swojej stronie internetowej</w:t>
      </w:r>
      <w:r w:rsidRPr="00E3164E">
        <w:rPr>
          <w:sz w:val="20"/>
        </w:rPr>
        <w:t>.</w:t>
      </w:r>
    </w:p>
    <w:bookmarkEnd w:id="0"/>
    <w:p w14:paraId="29FE1011" w14:textId="77777777" w:rsidR="001550F1" w:rsidRPr="001550F1" w:rsidRDefault="001550F1" w:rsidP="001550F1">
      <w:pPr>
        <w:spacing w:after="0" w:line="240" w:lineRule="auto"/>
        <w:jc w:val="both"/>
      </w:pPr>
    </w:p>
    <w:p w14:paraId="12BB1BDE" w14:textId="77777777" w:rsidR="00751137" w:rsidRDefault="00751137" w:rsidP="001550F1">
      <w:pPr>
        <w:spacing w:after="0" w:line="240" w:lineRule="auto"/>
        <w:jc w:val="center"/>
        <w:rPr>
          <w:rFonts w:eastAsia="Times New Roman" w:cs="Tahoma"/>
          <w:b/>
          <w:bCs/>
          <w:szCs w:val="24"/>
          <w:lang w:eastAsia="pl-PL"/>
        </w:rPr>
      </w:pPr>
      <w:r w:rsidRPr="001550F1">
        <w:rPr>
          <w:rFonts w:eastAsia="Times New Roman" w:cs="Tahoma"/>
          <w:b/>
          <w:bCs/>
          <w:szCs w:val="24"/>
          <w:lang w:eastAsia="pl-PL"/>
        </w:rPr>
        <w:t>§ 3. Rozstrzygnięcie konkursu</w:t>
      </w:r>
    </w:p>
    <w:p w14:paraId="2F28D643" w14:textId="77777777" w:rsidR="001550F1" w:rsidRPr="001550F1" w:rsidRDefault="001550F1" w:rsidP="001550F1">
      <w:pPr>
        <w:spacing w:after="0" w:line="240" w:lineRule="auto"/>
        <w:jc w:val="center"/>
        <w:rPr>
          <w:rFonts w:eastAsia="Times New Roman" w:cs="Tahoma"/>
          <w:b/>
          <w:bCs/>
          <w:szCs w:val="24"/>
          <w:lang w:eastAsia="pl-PL"/>
        </w:rPr>
      </w:pPr>
    </w:p>
    <w:p w14:paraId="4CB08E2C" w14:textId="77777777" w:rsidR="00751137" w:rsidRPr="001550F1" w:rsidRDefault="00751137" w:rsidP="001550F1">
      <w:pPr>
        <w:pStyle w:val="Akapitzlist"/>
        <w:numPr>
          <w:ilvl w:val="0"/>
          <w:numId w:val="12"/>
        </w:numPr>
        <w:spacing w:after="0" w:line="240" w:lineRule="auto"/>
        <w:ind w:left="284" w:hanging="284"/>
        <w:rPr>
          <w:rFonts w:cs="Times New Roman"/>
          <w:sz w:val="20"/>
          <w:szCs w:val="24"/>
        </w:rPr>
      </w:pPr>
      <w:bookmarkStart w:id="2" w:name="_Hlk511908156"/>
      <w:r w:rsidRPr="001550F1">
        <w:rPr>
          <w:rFonts w:cs="Times New Roman"/>
          <w:sz w:val="20"/>
          <w:szCs w:val="24"/>
        </w:rPr>
        <w:t xml:space="preserve">Prace oceniać będzie komisja konkursowa powołana przez </w:t>
      </w:r>
      <w:r w:rsidR="00F306C3">
        <w:rPr>
          <w:rFonts w:cs="Times New Roman"/>
          <w:sz w:val="20"/>
          <w:szCs w:val="24"/>
        </w:rPr>
        <w:t>Organizatora</w:t>
      </w:r>
      <w:r w:rsidR="00FC75D6">
        <w:rPr>
          <w:rFonts w:cs="Times New Roman"/>
          <w:sz w:val="20"/>
          <w:szCs w:val="24"/>
        </w:rPr>
        <w:t>.</w:t>
      </w:r>
    </w:p>
    <w:p w14:paraId="2C4B12EA" w14:textId="52DDF6A3" w:rsidR="00751137" w:rsidRPr="001550F1" w:rsidRDefault="00C82CC0" w:rsidP="001550F1">
      <w:pPr>
        <w:pStyle w:val="Akapitzlist"/>
        <w:numPr>
          <w:ilvl w:val="0"/>
          <w:numId w:val="12"/>
        </w:numPr>
        <w:spacing w:after="0" w:line="240" w:lineRule="auto"/>
        <w:ind w:left="284" w:hanging="284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t>K</w:t>
      </w:r>
      <w:r w:rsidR="00751137" w:rsidRPr="001550F1">
        <w:rPr>
          <w:rFonts w:cs="Times New Roman"/>
          <w:sz w:val="20"/>
          <w:szCs w:val="24"/>
        </w:rPr>
        <w:t>omisji</w:t>
      </w:r>
      <w:r w:rsidR="00BB3818">
        <w:rPr>
          <w:rFonts w:cs="Times New Roman"/>
          <w:sz w:val="20"/>
          <w:szCs w:val="24"/>
        </w:rPr>
        <w:t xml:space="preserve"> złożona z przedstawicieli Gmin</w:t>
      </w:r>
      <w:r w:rsidR="008C53B1">
        <w:rPr>
          <w:rFonts w:cs="Times New Roman"/>
          <w:sz w:val="20"/>
          <w:szCs w:val="24"/>
        </w:rPr>
        <w:t>y</w:t>
      </w:r>
      <w:r w:rsidR="00751137" w:rsidRPr="001550F1">
        <w:rPr>
          <w:rFonts w:cs="Times New Roman"/>
          <w:sz w:val="20"/>
          <w:szCs w:val="24"/>
        </w:rPr>
        <w:t xml:space="preserve"> </w:t>
      </w:r>
      <w:r>
        <w:rPr>
          <w:rFonts w:cs="Times New Roman"/>
          <w:sz w:val="20"/>
          <w:szCs w:val="24"/>
        </w:rPr>
        <w:t>do dnia</w:t>
      </w:r>
      <w:r w:rsidR="00751137" w:rsidRPr="001550F1">
        <w:rPr>
          <w:rFonts w:cs="Times New Roman"/>
          <w:sz w:val="20"/>
          <w:szCs w:val="24"/>
        </w:rPr>
        <w:t xml:space="preserve"> </w:t>
      </w:r>
      <w:r w:rsidR="00BB3818">
        <w:rPr>
          <w:rFonts w:cs="Times New Roman"/>
          <w:b/>
          <w:sz w:val="20"/>
          <w:szCs w:val="24"/>
        </w:rPr>
        <w:t>22</w:t>
      </w:r>
      <w:r w:rsidR="005B07F3">
        <w:rPr>
          <w:rFonts w:cs="Times New Roman"/>
          <w:b/>
          <w:sz w:val="20"/>
          <w:szCs w:val="24"/>
        </w:rPr>
        <w:t>.</w:t>
      </w:r>
      <w:r w:rsidR="00BB3818">
        <w:rPr>
          <w:rFonts w:cs="Times New Roman"/>
          <w:b/>
          <w:sz w:val="20"/>
          <w:szCs w:val="24"/>
        </w:rPr>
        <w:t>06</w:t>
      </w:r>
      <w:r w:rsidR="008E2680">
        <w:rPr>
          <w:rFonts w:cs="Times New Roman"/>
          <w:b/>
          <w:sz w:val="20"/>
          <w:szCs w:val="24"/>
        </w:rPr>
        <w:t>.20</w:t>
      </w:r>
      <w:r w:rsidR="00890190">
        <w:rPr>
          <w:rFonts w:cs="Times New Roman"/>
          <w:b/>
          <w:sz w:val="20"/>
          <w:szCs w:val="24"/>
        </w:rPr>
        <w:t>2</w:t>
      </w:r>
      <w:r w:rsidR="008C53B1">
        <w:rPr>
          <w:rFonts w:cs="Times New Roman"/>
          <w:b/>
          <w:sz w:val="20"/>
          <w:szCs w:val="24"/>
        </w:rPr>
        <w:t>2</w:t>
      </w:r>
      <w:r w:rsidR="00751137" w:rsidRPr="001550F1">
        <w:rPr>
          <w:rFonts w:cs="Times New Roman"/>
          <w:b/>
          <w:sz w:val="20"/>
          <w:szCs w:val="24"/>
        </w:rPr>
        <w:t>r.</w:t>
      </w:r>
      <w:r w:rsidR="00751137" w:rsidRPr="001550F1">
        <w:rPr>
          <w:rFonts w:cs="Times New Roman"/>
          <w:sz w:val="20"/>
          <w:szCs w:val="24"/>
        </w:rPr>
        <w:t xml:space="preserve"> </w:t>
      </w:r>
      <w:r>
        <w:rPr>
          <w:rFonts w:cs="Times New Roman"/>
          <w:sz w:val="20"/>
          <w:szCs w:val="24"/>
        </w:rPr>
        <w:t>dokona</w:t>
      </w:r>
      <w:r w:rsidR="00751137" w:rsidRPr="001550F1">
        <w:rPr>
          <w:rFonts w:cs="Times New Roman"/>
          <w:sz w:val="20"/>
          <w:szCs w:val="24"/>
        </w:rPr>
        <w:t xml:space="preserve"> rozstrzygnięci</w:t>
      </w:r>
      <w:r>
        <w:rPr>
          <w:rFonts w:cs="Times New Roman"/>
          <w:sz w:val="20"/>
          <w:szCs w:val="24"/>
        </w:rPr>
        <w:t>a</w:t>
      </w:r>
      <w:r w:rsidR="00751137" w:rsidRPr="001550F1">
        <w:rPr>
          <w:rFonts w:cs="Times New Roman"/>
          <w:sz w:val="20"/>
          <w:szCs w:val="24"/>
        </w:rPr>
        <w:t xml:space="preserve"> konkursu</w:t>
      </w:r>
      <w:r w:rsidR="005B07F3">
        <w:rPr>
          <w:rFonts w:cs="Times New Roman"/>
          <w:sz w:val="20"/>
          <w:szCs w:val="24"/>
        </w:rPr>
        <w:t>.</w:t>
      </w:r>
    </w:p>
    <w:p w14:paraId="5721682F" w14:textId="77777777" w:rsidR="00751137" w:rsidRPr="001550F1" w:rsidRDefault="00751137" w:rsidP="001550F1">
      <w:pPr>
        <w:pStyle w:val="Akapitzlist"/>
        <w:numPr>
          <w:ilvl w:val="0"/>
          <w:numId w:val="12"/>
        </w:numPr>
        <w:spacing w:after="0" w:line="240" w:lineRule="auto"/>
        <w:ind w:left="284" w:hanging="284"/>
        <w:rPr>
          <w:rFonts w:cs="Times New Roman"/>
          <w:sz w:val="20"/>
          <w:szCs w:val="24"/>
        </w:rPr>
      </w:pPr>
      <w:r w:rsidRPr="001550F1">
        <w:rPr>
          <w:rFonts w:cs="Times New Roman"/>
          <w:sz w:val="20"/>
          <w:szCs w:val="24"/>
        </w:rPr>
        <w:t>Komisja dokona oceny prac biorąc pod uwagę takie kryteria jak: zgodność pracy z tematem konkursu, walory artystyczne, kreatywność.</w:t>
      </w:r>
    </w:p>
    <w:p w14:paraId="37A6B05C" w14:textId="74F25017" w:rsidR="001550F1" w:rsidRDefault="005B07F3" w:rsidP="001550F1">
      <w:pPr>
        <w:pStyle w:val="Akapitzlist"/>
        <w:numPr>
          <w:ilvl w:val="0"/>
          <w:numId w:val="12"/>
        </w:numPr>
        <w:spacing w:after="0" w:line="240" w:lineRule="auto"/>
        <w:ind w:left="284" w:hanging="284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t>L</w:t>
      </w:r>
      <w:r w:rsidR="003314DF">
        <w:rPr>
          <w:rFonts w:cs="Times New Roman"/>
          <w:sz w:val="20"/>
          <w:szCs w:val="24"/>
        </w:rPr>
        <w:t>aureaci</w:t>
      </w:r>
      <w:r>
        <w:rPr>
          <w:rFonts w:cs="Times New Roman"/>
          <w:sz w:val="20"/>
          <w:szCs w:val="24"/>
        </w:rPr>
        <w:t xml:space="preserve"> konkursu</w:t>
      </w:r>
      <w:r w:rsidR="003314DF">
        <w:rPr>
          <w:rFonts w:cs="Times New Roman"/>
          <w:sz w:val="20"/>
          <w:szCs w:val="24"/>
        </w:rPr>
        <w:t xml:space="preserve"> w </w:t>
      </w:r>
      <w:r w:rsidR="00504C69">
        <w:rPr>
          <w:rFonts w:cs="Times New Roman"/>
          <w:sz w:val="20"/>
          <w:szCs w:val="24"/>
        </w:rPr>
        <w:t>trzech</w:t>
      </w:r>
      <w:r w:rsidR="003314DF">
        <w:rPr>
          <w:rFonts w:cs="Times New Roman"/>
          <w:sz w:val="20"/>
          <w:szCs w:val="24"/>
        </w:rPr>
        <w:t xml:space="preserve"> kategoriach wiekowych (</w:t>
      </w:r>
      <w:r>
        <w:rPr>
          <w:rFonts w:cs="Times New Roman"/>
          <w:sz w:val="20"/>
          <w:szCs w:val="24"/>
        </w:rPr>
        <w:t>I</w:t>
      </w:r>
      <w:r w:rsidR="003314DF">
        <w:rPr>
          <w:rFonts w:cs="Times New Roman"/>
          <w:sz w:val="20"/>
          <w:szCs w:val="24"/>
        </w:rPr>
        <w:t>-III i IV-V</w:t>
      </w:r>
      <w:r w:rsidR="00890190">
        <w:rPr>
          <w:rFonts w:cs="Times New Roman"/>
          <w:sz w:val="20"/>
          <w:szCs w:val="24"/>
        </w:rPr>
        <w:t>I</w:t>
      </w:r>
      <w:r w:rsidR="00504C69">
        <w:rPr>
          <w:rFonts w:cs="Times New Roman"/>
          <w:sz w:val="20"/>
          <w:szCs w:val="24"/>
        </w:rPr>
        <w:t>, VI</w:t>
      </w:r>
      <w:r w:rsidR="00890190">
        <w:rPr>
          <w:rFonts w:cs="Times New Roman"/>
          <w:sz w:val="20"/>
          <w:szCs w:val="24"/>
        </w:rPr>
        <w:t>I</w:t>
      </w:r>
      <w:r w:rsidR="00504C69">
        <w:rPr>
          <w:rFonts w:cs="Times New Roman"/>
          <w:sz w:val="20"/>
          <w:szCs w:val="24"/>
        </w:rPr>
        <w:t>-VIII</w:t>
      </w:r>
      <w:r w:rsidR="003314DF">
        <w:rPr>
          <w:rFonts w:cs="Times New Roman"/>
          <w:sz w:val="20"/>
          <w:szCs w:val="24"/>
        </w:rPr>
        <w:t>)</w:t>
      </w:r>
      <w:r w:rsidR="008E2680">
        <w:rPr>
          <w:rFonts w:cs="Times New Roman"/>
          <w:sz w:val="20"/>
          <w:szCs w:val="24"/>
        </w:rPr>
        <w:t xml:space="preserve"> otrzym</w:t>
      </w:r>
      <w:r w:rsidR="003C44D4">
        <w:rPr>
          <w:rFonts w:cs="Times New Roman"/>
          <w:sz w:val="20"/>
          <w:szCs w:val="24"/>
        </w:rPr>
        <w:t>a</w:t>
      </w:r>
      <w:r w:rsidR="003314DF">
        <w:rPr>
          <w:rFonts w:cs="Times New Roman"/>
          <w:sz w:val="20"/>
          <w:szCs w:val="24"/>
        </w:rPr>
        <w:t>ją</w:t>
      </w:r>
      <w:r>
        <w:rPr>
          <w:rFonts w:cs="Times New Roman"/>
          <w:sz w:val="20"/>
          <w:szCs w:val="24"/>
        </w:rPr>
        <w:t xml:space="preserve"> nagrody</w:t>
      </w:r>
      <w:r w:rsidR="00671195">
        <w:rPr>
          <w:rFonts w:cs="Times New Roman"/>
          <w:sz w:val="20"/>
          <w:szCs w:val="24"/>
        </w:rPr>
        <w:t xml:space="preserve"> ufundowane przez O</w:t>
      </w:r>
      <w:r w:rsidR="00C82CC0">
        <w:rPr>
          <w:rFonts w:cs="Times New Roman"/>
          <w:sz w:val="20"/>
          <w:szCs w:val="24"/>
        </w:rPr>
        <w:t>rganizatora,</w:t>
      </w:r>
      <w:r w:rsidR="00671195">
        <w:rPr>
          <w:rFonts w:cs="Times New Roman"/>
          <w:sz w:val="20"/>
          <w:szCs w:val="24"/>
        </w:rPr>
        <w:t xml:space="preserve"> dofinansowane ze środków </w:t>
      </w:r>
      <w:proofErr w:type="spellStart"/>
      <w:r w:rsidR="00671195">
        <w:rPr>
          <w:rFonts w:cs="Times New Roman"/>
          <w:sz w:val="20"/>
          <w:szCs w:val="24"/>
        </w:rPr>
        <w:t>WFOŚiGW</w:t>
      </w:r>
      <w:proofErr w:type="spellEnd"/>
      <w:r w:rsidR="00671195">
        <w:rPr>
          <w:rFonts w:cs="Times New Roman"/>
          <w:sz w:val="20"/>
          <w:szCs w:val="24"/>
        </w:rPr>
        <w:t xml:space="preserve"> w </w:t>
      </w:r>
      <w:r w:rsidR="00504C69">
        <w:rPr>
          <w:rFonts w:cs="Times New Roman"/>
          <w:sz w:val="20"/>
          <w:szCs w:val="24"/>
        </w:rPr>
        <w:t>Szczecinie</w:t>
      </w:r>
      <w:r>
        <w:rPr>
          <w:rFonts w:cs="Times New Roman"/>
          <w:sz w:val="20"/>
          <w:szCs w:val="24"/>
        </w:rPr>
        <w:t>.</w:t>
      </w:r>
    </w:p>
    <w:p w14:paraId="0EF780B0" w14:textId="0125D037" w:rsidR="00D36F44" w:rsidRDefault="00D36F44" w:rsidP="00D36F44">
      <w:pPr>
        <w:spacing w:after="0" w:line="240" w:lineRule="auto"/>
        <w:rPr>
          <w:rFonts w:cs="Times New Roman"/>
          <w:sz w:val="20"/>
          <w:szCs w:val="24"/>
        </w:rPr>
      </w:pPr>
    </w:p>
    <w:p w14:paraId="2985347A" w14:textId="0E5C401E" w:rsidR="00D36F44" w:rsidRPr="00272D9F" w:rsidRDefault="00D36F44" w:rsidP="00272D9F">
      <w:pPr>
        <w:spacing w:after="0" w:line="240" w:lineRule="auto"/>
        <w:ind w:left="284"/>
        <w:rPr>
          <w:rFonts w:cs="Times New Roman"/>
          <w:sz w:val="20"/>
          <w:szCs w:val="20"/>
        </w:rPr>
      </w:pPr>
      <w:r w:rsidRPr="00272D9F">
        <w:rPr>
          <w:rFonts w:cs="Times New Roman"/>
          <w:sz w:val="20"/>
          <w:szCs w:val="20"/>
        </w:rPr>
        <w:t xml:space="preserve">Dla dzieci (kat. I-III SP): miejsce I </w:t>
      </w:r>
      <w:r w:rsidR="008C53B1" w:rsidRPr="00272D9F">
        <w:rPr>
          <w:rFonts w:cs="Times New Roman"/>
          <w:sz w:val="20"/>
          <w:szCs w:val="20"/>
        </w:rPr>
        <w:t>–</w:t>
      </w:r>
      <w:r w:rsidRPr="00272D9F">
        <w:rPr>
          <w:rFonts w:cs="Times New Roman"/>
          <w:sz w:val="20"/>
          <w:szCs w:val="20"/>
        </w:rPr>
        <w:t xml:space="preserve"> rower</w:t>
      </w:r>
      <w:r w:rsidR="008C53B1" w:rsidRPr="00272D9F">
        <w:rPr>
          <w:rFonts w:cs="Times New Roman"/>
          <w:sz w:val="20"/>
          <w:szCs w:val="20"/>
        </w:rPr>
        <w:t xml:space="preserve"> + kask</w:t>
      </w:r>
      <w:r w:rsidRPr="00272D9F">
        <w:rPr>
          <w:rFonts w:cs="Times New Roman"/>
          <w:sz w:val="20"/>
          <w:szCs w:val="20"/>
        </w:rPr>
        <w:t xml:space="preserve">, miejsce II </w:t>
      </w:r>
      <w:r w:rsidR="008C53B1" w:rsidRPr="00272D9F">
        <w:rPr>
          <w:rFonts w:cs="Times New Roman"/>
          <w:sz w:val="20"/>
          <w:szCs w:val="20"/>
        </w:rPr>
        <w:t>–</w:t>
      </w:r>
      <w:r w:rsidRPr="00272D9F">
        <w:rPr>
          <w:rFonts w:cs="Times New Roman"/>
          <w:sz w:val="20"/>
          <w:szCs w:val="20"/>
        </w:rPr>
        <w:t xml:space="preserve"> </w:t>
      </w:r>
      <w:r w:rsidR="008C53B1" w:rsidRPr="00272D9F">
        <w:rPr>
          <w:rFonts w:cs="Times New Roman"/>
          <w:sz w:val="20"/>
          <w:szCs w:val="20"/>
        </w:rPr>
        <w:t>deskorolka longboard + kask</w:t>
      </w:r>
      <w:r w:rsidRPr="00272D9F">
        <w:rPr>
          <w:rFonts w:cs="Times New Roman"/>
          <w:sz w:val="20"/>
          <w:szCs w:val="20"/>
        </w:rPr>
        <w:t xml:space="preserve">, miejsce III </w:t>
      </w:r>
      <w:r w:rsidR="008C53B1" w:rsidRPr="00272D9F">
        <w:rPr>
          <w:rFonts w:cs="Times New Roman"/>
          <w:sz w:val="20"/>
          <w:szCs w:val="20"/>
        </w:rPr>
        <w:t>–</w:t>
      </w:r>
      <w:r w:rsidRPr="00272D9F">
        <w:rPr>
          <w:rFonts w:cs="Times New Roman"/>
          <w:sz w:val="20"/>
          <w:szCs w:val="20"/>
        </w:rPr>
        <w:t xml:space="preserve"> </w:t>
      </w:r>
      <w:r w:rsidR="008C53B1" w:rsidRPr="00272D9F">
        <w:rPr>
          <w:rFonts w:cs="Times New Roman"/>
          <w:sz w:val="20"/>
          <w:szCs w:val="20"/>
        </w:rPr>
        <w:t>hulajnoga wyczynowa + kask</w:t>
      </w:r>
      <w:r w:rsidRPr="00272D9F">
        <w:rPr>
          <w:rFonts w:cs="Times New Roman"/>
          <w:sz w:val="20"/>
          <w:szCs w:val="20"/>
        </w:rPr>
        <w:t>,</w:t>
      </w:r>
      <w:r w:rsidR="00272D9F" w:rsidRPr="00272D9F">
        <w:rPr>
          <w:rFonts w:cs="Times New Roman"/>
          <w:sz w:val="20"/>
          <w:szCs w:val="20"/>
        </w:rPr>
        <w:t xml:space="preserve"> </w:t>
      </w:r>
      <w:r w:rsidRPr="00272D9F">
        <w:rPr>
          <w:rFonts w:cs="Times New Roman"/>
          <w:sz w:val="20"/>
          <w:szCs w:val="20"/>
        </w:rPr>
        <w:t>miejsca IV-XX – encyklopedie</w:t>
      </w:r>
    </w:p>
    <w:p w14:paraId="22B17C4A" w14:textId="2DCF2C64" w:rsidR="00D36F44" w:rsidRPr="00272D9F" w:rsidRDefault="00D36F44" w:rsidP="00272D9F">
      <w:pPr>
        <w:spacing w:after="0" w:line="240" w:lineRule="auto"/>
        <w:ind w:left="284"/>
        <w:rPr>
          <w:rFonts w:cs="Times New Roman"/>
          <w:sz w:val="20"/>
          <w:szCs w:val="20"/>
        </w:rPr>
      </w:pPr>
      <w:r w:rsidRPr="00272D9F">
        <w:rPr>
          <w:rFonts w:cs="Times New Roman"/>
          <w:sz w:val="20"/>
          <w:szCs w:val="20"/>
        </w:rPr>
        <w:t>Dla dzieci (kat. IV-VI SP): miejsce I - dron, miejsca II - bezprzewodowe głośniki, miejsca III - smartwatch, miejsca IV-XX – encyklopedie</w:t>
      </w:r>
    </w:p>
    <w:p w14:paraId="2CFA409A" w14:textId="5AC564AF" w:rsidR="00D36F44" w:rsidRPr="00272D9F" w:rsidRDefault="00D36F44" w:rsidP="00272D9F">
      <w:pPr>
        <w:spacing w:after="0" w:line="240" w:lineRule="auto"/>
        <w:ind w:left="284"/>
        <w:rPr>
          <w:rFonts w:cs="Times New Roman"/>
          <w:sz w:val="20"/>
          <w:szCs w:val="20"/>
        </w:rPr>
      </w:pPr>
      <w:r w:rsidRPr="00272D9F">
        <w:rPr>
          <w:rFonts w:cs="Times New Roman"/>
          <w:sz w:val="20"/>
          <w:szCs w:val="20"/>
        </w:rPr>
        <w:t>Dla dzieci (kat. VII-VIII SP): miejsce I - dron, miejsca II - bezprzewodowe głośniki, miejsca III - smartwatch, miejsca IV-XX – encyklopedie</w:t>
      </w:r>
    </w:p>
    <w:bookmarkEnd w:id="2"/>
    <w:p w14:paraId="10C898BC" w14:textId="77777777" w:rsidR="0097646F" w:rsidRDefault="0097646F" w:rsidP="0097646F">
      <w:pPr>
        <w:spacing w:after="0" w:line="240" w:lineRule="auto"/>
        <w:rPr>
          <w:rFonts w:cs="Times New Roman"/>
          <w:sz w:val="20"/>
          <w:szCs w:val="24"/>
        </w:rPr>
      </w:pPr>
    </w:p>
    <w:p w14:paraId="7A981991" w14:textId="77777777" w:rsidR="0097646F" w:rsidRDefault="0097646F" w:rsidP="0097646F">
      <w:pPr>
        <w:spacing w:after="0" w:line="240" w:lineRule="auto"/>
        <w:jc w:val="center"/>
        <w:rPr>
          <w:rFonts w:eastAsia="Times New Roman" w:cs="Tahoma"/>
          <w:b/>
          <w:bCs/>
          <w:szCs w:val="24"/>
          <w:lang w:eastAsia="pl-PL"/>
        </w:rPr>
      </w:pPr>
      <w:r>
        <w:rPr>
          <w:rFonts w:eastAsia="Times New Roman" w:cs="Tahoma"/>
          <w:b/>
          <w:bCs/>
          <w:szCs w:val="24"/>
          <w:lang w:eastAsia="pl-PL"/>
        </w:rPr>
        <w:t>§ 4. Postanowienia końcowe</w:t>
      </w:r>
    </w:p>
    <w:p w14:paraId="3819D580" w14:textId="77777777" w:rsidR="0097646F" w:rsidRDefault="0097646F" w:rsidP="0097646F">
      <w:pPr>
        <w:spacing w:after="0" w:line="240" w:lineRule="auto"/>
        <w:jc w:val="center"/>
        <w:rPr>
          <w:rFonts w:eastAsia="Times New Roman" w:cs="Tahoma"/>
          <w:b/>
          <w:bCs/>
          <w:szCs w:val="24"/>
          <w:lang w:eastAsia="pl-PL"/>
        </w:rPr>
      </w:pPr>
    </w:p>
    <w:p w14:paraId="522052DC" w14:textId="77777777" w:rsidR="0097646F" w:rsidRPr="00017121" w:rsidRDefault="0097646F" w:rsidP="0097646F">
      <w:pPr>
        <w:widowControl w:val="0"/>
        <w:numPr>
          <w:ilvl w:val="0"/>
          <w:numId w:val="4"/>
        </w:numPr>
        <w:suppressAutoHyphens/>
        <w:spacing w:after="0" w:line="240" w:lineRule="auto"/>
        <w:ind w:left="284" w:hanging="284"/>
        <w:rPr>
          <w:rFonts w:ascii="Calibri" w:hAnsi="Calibri"/>
          <w:sz w:val="20"/>
        </w:rPr>
      </w:pPr>
      <w:r w:rsidRPr="00017121">
        <w:rPr>
          <w:rFonts w:ascii="Calibri" w:hAnsi="Calibri"/>
          <w:sz w:val="20"/>
        </w:rPr>
        <w:t>Organizator zastrzega sobie prawo do zmian w Regulaminie.</w:t>
      </w:r>
    </w:p>
    <w:p w14:paraId="3D17A713" w14:textId="14FD51A5" w:rsidR="0097646F" w:rsidRPr="00017121" w:rsidRDefault="0097646F" w:rsidP="0097646F">
      <w:pPr>
        <w:widowControl w:val="0"/>
        <w:numPr>
          <w:ilvl w:val="0"/>
          <w:numId w:val="4"/>
        </w:numPr>
        <w:suppressAutoHyphens/>
        <w:spacing w:after="0" w:line="240" w:lineRule="auto"/>
        <w:ind w:left="284" w:hanging="284"/>
        <w:rPr>
          <w:rFonts w:ascii="Calibri" w:hAnsi="Calibri"/>
          <w:sz w:val="20"/>
        </w:rPr>
      </w:pPr>
      <w:r w:rsidRPr="00017121">
        <w:rPr>
          <w:rFonts w:ascii="Calibri" w:hAnsi="Calibri"/>
          <w:sz w:val="20"/>
        </w:rPr>
        <w:t>Niniejszy regulamin jest dostępny</w:t>
      </w:r>
      <w:r w:rsidR="00504C69">
        <w:rPr>
          <w:rFonts w:ascii="Calibri" w:hAnsi="Calibri"/>
          <w:sz w:val="20"/>
        </w:rPr>
        <w:t xml:space="preserve"> w Urzęd</w:t>
      </w:r>
      <w:r w:rsidR="00272D9F">
        <w:rPr>
          <w:rFonts w:ascii="Calibri" w:hAnsi="Calibri"/>
          <w:sz w:val="20"/>
        </w:rPr>
        <w:t>zie</w:t>
      </w:r>
      <w:r w:rsidR="00BB3818">
        <w:rPr>
          <w:rFonts w:ascii="Calibri" w:hAnsi="Calibri"/>
          <w:sz w:val="20"/>
        </w:rPr>
        <w:t xml:space="preserve"> </w:t>
      </w:r>
      <w:r w:rsidR="005A5481">
        <w:rPr>
          <w:rFonts w:ascii="Calibri" w:hAnsi="Calibri"/>
          <w:sz w:val="20"/>
        </w:rPr>
        <w:t>Miejskim w Pełczycach</w:t>
      </w:r>
      <w:r w:rsidR="00504C69">
        <w:rPr>
          <w:rFonts w:ascii="Calibri" w:hAnsi="Calibri"/>
          <w:sz w:val="20"/>
        </w:rPr>
        <w:t>.</w:t>
      </w:r>
    </w:p>
    <w:p w14:paraId="4F7165FC" w14:textId="77777777" w:rsidR="0097646F" w:rsidRPr="00017121" w:rsidRDefault="0097646F" w:rsidP="0097646F">
      <w:pPr>
        <w:widowControl w:val="0"/>
        <w:numPr>
          <w:ilvl w:val="0"/>
          <w:numId w:val="4"/>
        </w:numPr>
        <w:suppressAutoHyphens/>
        <w:spacing w:after="0" w:line="240" w:lineRule="auto"/>
        <w:ind w:left="284" w:hanging="284"/>
        <w:rPr>
          <w:rFonts w:ascii="Calibri" w:hAnsi="Calibri"/>
          <w:sz w:val="20"/>
        </w:rPr>
      </w:pPr>
      <w:r w:rsidRPr="00017121">
        <w:rPr>
          <w:rFonts w:ascii="Calibri" w:hAnsi="Calibri"/>
          <w:sz w:val="20"/>
        </w:rPr>
        <w:t>Ostateczna interpretacja niniejszego Regulaminu należy wyłącznie do Organizatora.</w:t>
      </w:r>
    </w:p>
    <w:p w14:paraId="4C624578" w14:textId="38DC59CF" w:rsidR="0097646F" w:rsidRPr="005B07F3" w:rsidRDefault="0097646F" w:rsidP="0097646F">
      <w:pPr>
        <w:widowControl w:val="0"/>
        <w:numPr>
          <w:ilvl w:val="0"/>
          <w:numId w:val="4"/>
        </w:numPr>
        <w:suppressAutoHyphens/>
        <w:spacing w:after="0" w:line="240" w:lineRule="auto"/>
        <w:ind w:left="284" w:hanging="284"/>
        <w:rPr>
          <w:rFonts w:ascii="Calibri" w:hAnsi="Calibri"/>
          <w:sz w:val="20"/>
        </w:rPr>
      </w:pPr>
      <w:r w:rsidRPr="00017121">
        <w:rPr>
          <w:rFonts w:ascii="Calibri" w:hAnsi="Calibri"/>
          <w:sz w:val="20"/>
        </w:rPr>
        <w:t>Dodatkowe informacje</w:t>
      </w:r>
      <w:r>
        <w:rPr>
          <w:rFonts w:ascii="Calibri" w:hAnsi="Calibri"/>
          <w:sz w:val="20"/>
        </w:rPr>
        <w:t xml:space="preserve"> można uzy</w:t>
      </w:r>
      <w:r w:rsidR="003C44D4">
        <w:rPr>
          <w:rFonts w:ascii="Calibri" w:hAnsi="Calibri"/>
          <w:sz w:val="20"/>
        </w:rPr>
        <w:t>skać w U</w:t>
      </w:r>
      <w:r w:rsidR="00BB3818">
        <w:rPr>
          <w:rFonts w:ascii="Calibri" w:hAnsi="Calibri"/>
          <w:sz w:val="20"/>
        </w:rPr>
        <w:t>rzę</w:t>
      </w:r>
      <w:r w:rsidR="00272D9F">
        <w:rPr>
          <w:rFonts w:ascii="Calibri" w:hAnsi="Calibri"/>
          <w:sz w:val="20"/>
        </w:rPr>
        <w:t>dzie</w:t>
      </w:r>
      <w:r w:rsidR="00BB3818">
        <w:rPr>
          <w:rFonts w:ascii="Calibri" w:hAnsi="Calibri"/>
          <w:sz w:val="20"/>
        </w:rPr>
        <w:t xml:space="preserve"> </w:t>
      </w:r>
      <w:r w:rsidR="005A5481">
        <w:rPr>
          <w:rFonts w:ascii="Calibri" w:hAnsi="Calibri"/>
          <w:sz w:val="20"/>
        </w:rPr>
        <w:t>Miejskim w Pełczycach</w:t>
      </w:r>
      <w:r>
        <w:rPr>
          <w:rFonts w:ascii="Calibri" w:hAnsi="Calibri"/>
          <w:sz w:val="20"/>
        </w:rPr>
        <w:t>.</w:t>
      </w:r>
    </w:p>
    <w:sectPr w:rsidR="0097646F" w:rsidRPr="005B0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61F38" w14:textId="77777777" w:rsidR="006234C5" w:rsidRDefault="006234C5">
      <w:pPr>
        <w:spacing w:after="0" w:line="240" w:lineRule="auto"/>
      </w:pPr>
      <w:r>
        <w:separator/>
      </w:r>
    </w:p>
  </w:endnote>
  <w:endnote w:type="continuationSeparator" w:id="0">
    <w:p w14:paraId="05CB3A79" w14:textId="77777777" w:rsidR="006234C5" w:rsidRDefault="00623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AC454" w14:textId="77777777" w:rsidR="006234C5" w:rsidRDefault="006234C5">
      <w:pPr>
        <w:spacing w:after="0" w:line="240" w:lineRule="auto"/>
      </w:pPr>
      <w:r>
        <w:separator/>
      </w:r>
    </w:p>
  </w:footnote>
  <w:footnote w:type="continuationSeparator" w:id="0">
    <w:p w14:paraId="556D396A" w14:textId="77777777" w:rsidR="006234C5" w:rsidRDefault="006234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27D2F"/>
    <w:multiLevelType w:val="hybridMultilevel"/>
    <w:tmpl w:val="C8201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24461"/>
    <w:multiLevelType w:val="hybridMultilevel"/>
    <w:tmpl w:val="586CC1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860CC"/>
    <w:multiLevelType w:val="hybridMultilevel"/>
    <w:tmpl w:val="8FF2C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53E9B"/>
    <w:multiLevelType w:val="hybridMultilevel"/>
    <w:tmpl w:val="4D4A6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952AE"/>
    <w:multiLevelType w:val="hybridMultilevel"/>
    <w:tmpl w:val="3924AA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60F01"/>
    <w:multiLevelType w:val="hybridMultilevel"/>
    <w:tmpl w:val="92D68DB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B0104"/>
    <w:multiLevelType w:val="hybridMultilevel"/>
    <w:tmpl w:val="7494F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860D2E"/>
    <w:multiLevelType w:val="hybridMultilevel"/>
    <w:tmpl w:val="BC9C5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16669"/>
    <w:multiLevelType w:val="hybridMultilevel"/>
    <w:tmpl w:val="98B01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3259B9"/>
    <w:multiLevelType w:val="hybridMultilevel"/>
    <w:tmpl w:val="8F2616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8B12C1"/>
    <w:multiLevelType w:val="hybridMultilevel"/>
    <w:tmpl w:val="66705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ED6878"/>
    <w:multiLevelType w:val="hybridMultilevel"/>
    <w:tmpl w:val="04FC7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672F9D"/>
    <w:multiLevelType w:val="hybridMultilevel"/>
    <w:tmpl w:val="B234EA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8E71FE"/>
    <w:multiLevelType w:val="hybridMultilevel"/>
    <w:tmpl w:val="F7F041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9"/>
  </w:num>
  <w:num w:numId="5">
    <w:abstractNumId w:val="3"/>
  </w:num>
  <w:num w:numId="6">
    <w:abstractNumId w:val="5"/>
  </w:num>
  <w:num w:numId="7">
    <w:abstractNumId w:val="6"/>
  </w:num>
  <w:num w:numId="8">
    <w:abstractNumId w:val="12"/>
  </w:num>
  <w:num w:numId="9">
    <w:abstractNumId w:val="4"/>
  </w:num>
  <w:num w:numId="10">
    <w:abstractNumId w:val="10"/>
  </w:num>
  <w:num w:numId="11">
    <w:abstractNumId w:val="13"/>
  </w:num>
  <w:num w:numId="12">
    <w:abstractNumId w:val="7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6A2"/>
    <w:rsid w:val="00001BF5"/>
    <w:rsid w:val="00086B76"/>
    <w:rsid w:val="00116722"/>
    <w:rsid w:val="00144A0D"/>
    <w:rsid w:val="001550F1"/>
    <w:rsid w:val="001616A2"/>
    <w:rsid w:val="001D10D4"/>
    <w:rsid w:val="00205A0E"/>
    <w:rsid w:val="002147A5"/>
    <w:rsid w:val="00272D9F"/>
    <w:rsid w:val="002C3290"/>
    <w:rsid w:val="002E11FF"/>
    <w:rsid w:val="003314DF"/>
    <w:rsid w:val="00365E04"/>
    <w:rsid w:val="00394885"/>
    <w:rsid w:val="00395EEF"/>
    <w:rsid w:val="003C44D4"/>
    <w:rsid w:val="004359B2"/>
    <w:rsid w:val="0046696D"/>
    <w:rsid w:val="00480F23"/>
    <w:rsid w:val="00504C69"/>
    <w:rsid w:val="00593169"/>
    <w:rsid w:val="005A5481"/>
    <w:rsid w:val="005B07F3"/>
    <w:rsid w:val="005B1530"/>
    <w:rsid w:val="005F2BCA"/>
    <w:rsid w:val="006234C5"/>
    <w:rsid w:val="00660624"/>
    <w:rsid w:val="00671195"/>
    <w:rsid w:val="00682B28"/>
    <w:rsid w:val="00751137"/>
    <w:rsid w:val="00752003"/>
    <w:rsid w:val="00756855"/>
    <w:rsid w:val="007A3EF2"/>
    <w:rsid w:val="00824E15"/>
    <w:rsid w:val="00832E2B"/>
    <w:rsid w:val="00883A11"/>
    <w:rsid w:val="00890190"/>
    <w:rsid w:val="008C53B1"/>
    <w:rsid w:val="008E2680"/>
    <w:rsid w:val="00944BB6"/>
    <w:rsid w:val="00974958"/>
    <w:rsid w:val="0097646F"/>
    <w:rsid w:val="009E6BD4"/>
    <w:rsid w:val="00A53C0B"/>
    <w:rsid w:val="00A83431"/>
    <w:rsid w:val="00BB3818"/>
    <w:rsid w:val="00BC0256"/>
    <w:rsid w:val="00BC7B57"/>
    <w:rsid w:val="00BF5962"/>
    <w:rsid w:val="00C82CC0"/>
    <w:rsid w:val="00D31E3B"/>
    <w:rsid w:val="00D36F44"/>
    <w:rsid w:val="00D82D54"/>
    <w:rsid w:val="00E3164E"/>
    <w:rsid w:val="00E34BC8"/>
    <w:rsid w:val="00E61128"/>
    <w:rsid w:val="00EC55ED"/>
    <w:rsid w:val="00EE39F8"/>
    <w:rsid w:val="00F306C3"/>
    <w:rsid w:val="00F564AB"/>
    <w:rsid w:val="00FA4323"/>
    <w:rsid w:val="00FC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78DFB4"/>
  <w15:docId w15:val="{E6922C8A-4DC7-41AB-B01B-B4CFEDF77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61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6A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616A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C7B57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E3164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7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Business Communication Group Sp. z o.o.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Romuald Burczyk</dc:creator>
  <cp:lastModifiedBy>Romuald Burczyk</cp:lastModifiedBy>
  <cp:revision>23</cp:revision>
  <cp:lastPrinted>2014-01-07T08:02:00Z</cp:lastPrinted>
  <dcterms:created xsi:type="dcterms:W3CDTF">2016-02-02T22:46:00Z</dcterms:created>
  <dcterms:modified xsi:type="dcterms:W3CDTF">2022-03-02T11:10:00Z</dcterms:modified>
</cp:coreProperties>
</file>